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40" w:lineRule="atLeast"/>
        <w:ind w:left="0" w:right="0"/>
        <w:jc w:val="center"/>
      </w:pPr>
      <w:r>
        <w:rPr>
          <w:b/>
          <w:bCs/>
          <w:sz w:val="32"/>
          <w:szCs w:val="32"/>
        </w:rPr>
        <w:t>资格审查条件（资质最低要求）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</w:p>
    <w:tbl>
      <w:tblPr>
        <w:tblStyle w:val="3"/>
        <w:tblW w:w="8399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资质要求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1、碎石、卵石生产厂家须同时提供以下资料：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（1）有效的《营业执照》；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（2）有效的《采矿许可证》（加工商不提供《采矿许可证》，但需提供相关的加工场地、加工设备、原材料源地证明）；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（3）有效的《安全生产许可证》；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（4）近期对外销售合同和银行流水截图。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2、砂类生产厂家须同时提供以下资料：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（1）有效的《营业执照》；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（2）有效的《采砂许可证》，机制砂生产厂家不需提供；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（3）有效的《安全生产许可证》；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（4）近期对外销售合同和银行流水截图。</w:t>
            </w:r>
          </w:p>
          <w:bookmarkEnd w:id="0"/>
        </w:tc>
      </w:tr>
    </w:tbl>
    <w:p>
      <w:pPr>
        <w:rPr>
          <w:vanish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b/>
          <w:bCs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b/>
          <w:bCs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b/>
          <w:bCs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b/>
          <w:bCs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b/>
          <w:bCs/>
          <w:sz w:val="32"/>
          <w:szCs w:val="32"/>
        </w:rPr>
        <w:t xml:space="preserve">：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40" w:lineRule="atLeast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参与洽谈</w:t>
      </w:r>
      <w:r>
        <w:rPr>
          <w:b/>
          <w:bCs/>
          <w:sz w:val="32"/>
          <w:szCs w:val="32"/>
        </w:rPr>
        <w:t xml:space="preserve">所需资料目录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1.企业简介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2.协作单位基本信息表（附公司执照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采矿许可证、采砂许可证、安全生产许可证等证件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3.主要人员表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4.自有设备汇总表（含证明资料）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5.企业经营管理情况考察表（含业绩证明资料、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近一年的财务报表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）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6.企业信用情况（含其他单位履约表彰资料，信用中国、国家企业信用信息公开网查询截图）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MDBjMjRhMTgyZjE1N2VkM2M2YzVkMGZhZWZiYTQifQ=="/>
  </w:docVars>
  <w:rsids>
    <w:rsidRoot w:val="052D161C"/>
    <w:rsid w:val="047D218E"/>
    <w:rsid w:val="052D161C"/>
    <w:rsid w:val="0B5C667F"/>
    <w:rsid w:val="10435A9C"/>
    <w:rsid w:val="194E62CC"/>
    <w:rsid w:val="1CE43FA6"/>
    <w:rsid w:val="39574812"/>
    <w:rsid w:val="4C836A64"/>
    <w:rsid w:val="79C4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2023-12-01T08:15:00Z</dcterms:created>
  <dc:creator>Administrator</dc:creator>
  <cp:lastModifiedBy>徐瑾</cp:lastModifiedBy>
  <dcterms:modified xsi:type="dcterms:W3CDTF">2023-12-03T02:57:23Z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2052-11.1.0.14650</vt:lpwstr>
  </property>
  <property fmtid="{D5CDD505-2E9C-101B-9397-08002B2CF9AE}" pid="3" name="ICV">
    <vt:lpwstr>505ED04EA99040E194B6054BA822E864_11</vt:lpwstr>
  </property>
</Properties>
</file>