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远大公司当枝松项目基层碎石意向供应商征集洽谈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合同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包申请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单位洽谈报名登记表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2075"/>
        <w:gridCol w:w="1812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申请单位名称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9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eastAsia="黑体" w:cs="Times New Roman"/>
          <w:b w:val="0"/>
          <w:color w:val="auto"/>
          <w:sz w:val="2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申请单位名称：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(盖章)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480" w:firstLine="800"/>
        <w:jc w:val="right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联   系   人：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(签字)</w:t>
      </w:r>
    </w:p>
    <w:p>
      <w:pPr>
        <w:pStyle w:val="4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cs="Times New Roman"/>
          <w:b/>
          <w:bCs/>
          <w:sz w:val="32"/>
          <w:szCs w:val="32"/>
          <w:lang w:val="en-US" w:eastAsia="zh-CN"/>
        </w:rPr>
        <w:t>2</w:t>
      </w:r>
    </w:p>
    <w:p>
      <w:pPr>
        <w:pStyle w:val="6"/>
        <w:spacing w:line="440" w:lineRule="exact"/>
        <w:jc w:val="center"/>
        <w:outlineLvl w:val="9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hAnsi="Times New Roman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资格审查条件（资质最低要求）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7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合同包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5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合同1包、合同2包</w:t>
            </w:r>
          </w:p>
        </w:tc>
        <w:tc>
          <w:tcPr>
            <w:tcW w:w="7856" w:type="dxa"/>
            <w:noWrap w:val="0"/>
            <w:vAlign w:val="center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1、</w:t>
            </w:r>
            <w:r>
              <w:rPr>
                <w:rFonts w:hint="eastAsia"/>
                <w:highlight w:val="none"/>
                <w:lang w:val="en-US" w:eastAsia="zh-CN"/>
              </w:rPr>
              <w:t>材料供应</w:t>
            </w:r>
            <w:r>
              <w:rPr>
                <w:highlight w:val="none"/>
              </w:rPr>
              <w:t>申请人若为生产厂家，须同时具备：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（1）具备有效的《营业执照》；</w:t>
            </w:r>
          </w:p>
          <w:p>
            <w:pPr>
              <w:spacing w:line="360" w:lineRule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（2）有效的《采矿许可证》</w:t>
            </w:r>
            <w:r>
              <w:rPr>
                <w:rFonts w:hint="eastAsia"/>
                <w:highlight w:val="none"/>
                <w:lang w:eastAsia="zh-CN"/>
              </w:rPr>
              <w:t>、</w:t>
            </w:r>
            <w:r>
              <w:rPr>
                <w:rFonts w:hint="eastAsia"/>
                <w:highlight w:val="none"/>
                <w:lang w:val="en-US" w:eastAsia="zh-CN"/>
              </w:rPr>
              <w:t>《</w:t>
            </w:r>
            <w:bookmarkStart w:id="0" w:name="_GoBack"/>
            <w:bookmarkEnd w:id="0"/>
            <w:r>
              <w:rPr>
                <w:rFonts w:hint="eastAsia"/>
                <w:highlight w:val="none"/>
                <w:lang w:val="en-US" w:eastAsia="zh-CN"/>
              </w:rPr>
              <w:t>安全生产许可证》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spacing w:line="360" w:lineRule="auto"/>
              <w:rPr>
                <w:highlight w:val="none"/>
              </w:rPr>
            </w:pPr>
            <w:r>
              <w:rPr>
                <w:highlight w:val="none"/>
              </w:rPr>
              <w:t>2、申请人若为</w:t>
            </w:r>
            <w:r>
              <w:rPr>
                <w:rFonts w:hint="eastAsia"/>
                <w:highlight w:val="none"/>
                <w:lang w:val="en-US" w:eastAsia="zh-CN"/>
              </w:rPr>
              <w:t>生产加工厂家</w:t>
            </w:r>
            <w:r>
              <w:rPr>
                <w:highlight w:val="none"/>
              </w:rPr>
              <w:t>，须同时具备：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highlight w:val="none"/>
                <w:lang w:eastAsia="zh-CN"/>
              </w:rPr>
            </w:pPr>
            <w:r>
              <w:rPr>
                <w:highlight w:val="none"/>
              </w:rPr>
              <w:t>（1）具备有效的《营业执照》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highlight w:val="none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2</w:t>
            </w:r>
            <w:r>
              <w:rPr>
                <w:highlight w:val="none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材料申请单位稳定的料源地证明(与碎石生产厂家合作协议资料等)；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  <w:lang w:val="en-US" w:eastAsia="zh-CN"/>
              </w:rPr>
            </w:pPr>
            <w:r>
              <w:rPr>
                <w:highlight w:val="none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3</w:t>
            </w:r>
            <w:r>
              <w:rPr>
                <w:highlight w:val="none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材料申请单位本项目材料加工场地证明（土地自有资料或者土地租用资料等）；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highlight w:val="none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4</w:t>
            </w:r>
            <w:r>
              <w:rPr>
                <w:highlight w:val="none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材料申请单位所属材料加工设备证明（设备购买资料或者设备租用资料等）；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360" w:lineRule="auto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GM4M2NmM2I3NzY2Y2Y5NTAyMDIxODNlOWU2ODEifQ=="/>
  </w:docVars>
  <w:rsids>
    <w:rsidRoot w:val="4D794358"/>
    <w:rsid w:val="02D22834"/>
    <w:rsid w:val="07CC5CDA"/>
    <w:rsid w:val="08E104C7"/>
    <w:rsid w:val="0AA41DAE"/>
    <w:rsid w:val="0AD06E83"/>
    <w:rsid w:val="0B3D44F2"/>
    <w:rsid w:val="0D0B3D64"/>
    <w:rsid w:val="0FB215E0"/>
    <w:rsid w:val="146944C2"/>
    <w:rsid w:val="1C7A6331"/>
    <w:rsid w:val="1CAE2016"/>
    <w:rsid w:val="1F7A6B27"/>
    <w:rsid w:val="23005595"/>
    <w:rsid w:val="23045086"/>
    <w:rsid w:val="2A9A1498"/>
    <w:rsid w:val="2CD45AC9"/>
    <w:rsid w:val="33760F33"/>
    <w:rsid w:val="36DB20BF"/>
    <w:rsid w:val="37D201FB"/>
    <w:rsid w:val="3F2C0D2F"/>
    <w:rsid w:val="41F61CCE"/>
    <w:rsid w:val="464F73FB"/>
    <w:rsid w:val="48135609"/>
    <w:rsid w:val="48495D7A"/>
    <w:rsid w:val="4A881849"/>
    <w:rsid w:val="4CD001EF"/>
    <w:rsid w:val="4D794358"/>
    <w:rsid w:val="50EE68AA"/>
    <w:rsid w:val="58B77EC9"/>
    <w:rsid w:val="5D5F28DD"/>
    <w:rsid w:val="60570B09"/>
    <w:rsid w:val="60AF76D8"/>
    <w:rsid w:val="63220635"/>
    <w:rsid w:val="639531DF"/>
    <w:rsid w:val="64105CB5"/>
    <w:rsid w:val="64F83019"/>
    <w:rsid w:val="668533B4"/>
    <w:rsid w:val="6940349D"/>
    <w:rsid w:val="695C1A3F"/>
    <w:rsid w:val="6B7262FC"/>
    <w:rsid w:val="6F4D07E7"/>
    <w:rsid w:val="710A35A9"/>
    <w:rsid w:val="767619D7"/>
    <w:rsid w:val="772A140E"/>
    <w:rsid w:val="77C655DB"/>
    <w:rsid w:val="782E7874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next w:val="2"/>
    <w:qFormat/>
    <w:uiPriority w:val="99"/>
    <w:pPr>
      <w:spacing w:line="360" w:lineRule="auto"/>
      <w:ind w:firstLine="420" w:firstLineChars="100"/>
    </w:pPr>
    <w:rPr>
      <w:rFonts w:hAnsi="Times New Roman"/>
      <w:szCs w:val="21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Subtitle"/>
    <w:basedOn w:val="1"/>
    <w:next w:val="1"/>
    <w:qFormat/>
    <w:uiPriority w:val="99"/>
    <w:pPr>
      <w:keepNext/>
      <w:jc w:val="center"/>
      <w:outlineLvl w:val="2"/>
    </w:pPr>
    <w:rPr>
      <w:rFonts w:ascii="Times New Roman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301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2023-05-16T07:29:00Z</dcterms:created>
  <dc:creator>汪玉立</dc:creator>
  <cp:lastModifiedBy>汪玉立</cp:lastModifiedBy>
  <cp:lastPrinted>2023-05-16T08:01:00Z</cp:lastPrinted>
  <dcterms:modified xsi:type="dcterms:W3CDTF">2023-12-12T06:09:16Z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532C6BB33FE94560BA0886DEF192AFDC</vt:lpwstr>
  </property>
</Properties>
</file>