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overflowPunct/>
        <w:topLinePunct w:val="0"/>
        <w:autoSpaceDE/>
        <w:autoSpaceDN/>
        <w:bidi w:val="0"/>
        <w:spacing w:line="360" w:lineRule="auto"/>
        <w:ind w:left="0" w:leftChars="0" w:firstLine="0" w:firstLineChars="0"/>
        <w:jc w:val="both"/>
        <w:outlineLvl w:val="9"/>
        <w:rPr>
          <w:rFonts w:hint="default" w:ascii="Times New Roman" w:hAnsi="Times New Roman" w:cs="Times New Roman"/>
          <w:sz w:val="32"/>
          <w:szCs w:val="32"/>
          <w:lang w:val="en-US" w:eastAsia="zh-CN"/>
        </w:rPr>
      </w:pPr>
      <w:bookmarkStart w:id="0" w:name="_Toc6572"/>
      <w:bookmarkStart w:id="1" w:name="_Toc17187"/>
      <w:bookmarkStart w:id="2" w:name="_Toc16239"/>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1</w:t>
      </w:r>
      <w:bookmarkEnd w:id="0"/>
      <w:bookmarkEnd w:id="1"/>
      <w:bookmarkEnd w:id="2"/>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远大公司</w:t>
      </w:r>
      <w:r>
        <w:rPr>
          <w:rFonts w:hint="eastAsia" w:asciiTheme="majorEastAsia" w:hAnsiTheme="majorEastAsia" w:eastAsiaTheme="majorEastAsia" w:cstheme="majorEastAsia"/>
          <w:b/>
          <w:bCs/>
          <w:kern w:val="0"/>
          <w:sz w:val="32"/>
          <w:szCs w:val="32"/>
          <w:u w:val="none"/>
          <w:lang w:eastAsia="zh-CN"/>
        </w:rPr>
        <w:t>京港澳改扩建</w:t>
      </w:r>
      <w:r>
        <w:rPr>
          <w:rFonts w:hint="eastAsia" w:asciiTheme="majorEastAsia" w:hAnsiTheme="majorEastAsia" w:eastAsiaTheme="majorEastAsia" w:cstheme="majorEastAsia"/>
          <w:b/>
          <w:bCs/>
          <w:kern w:val="0"/>
          <w:sz w:val="32"/>
          <w:szCs w:val="32"/>
          <w:u w:val="none"/>
          <w:lang w:val="en-US" w:eastAsia="zh-CN"/>
        </w:rPr>
        <w:t>项目</w:t>
      </w:r>
      <w:r>
        <w:rPr>
          <w:rFonts w:hint="eastAsia" w:asciiTheme="majorEastAsia" w:hAnsiTheme="majorEastAsia" w:eastAsiaTheme="majorEastAsia" w:cstheme="majorEastAsia"/>
          <w:b/>
          <w:bCs/>
          <w:kern w:val="0"/>
          <w:sz w:val="32"/>
          <w:szCs w:val="32"/>
          <w:u w:val="none"/>
          <w:lang w:val="zh-CN" w:eastAsia="zh-CN"/>
        </w:rPr>
        <w:t>上面层碎石</w:t>
      </w:r>
      <w:r>
        <w:rPr>
          <w:rFonts w:hint="eastAsia" w:asciiTheme="majorEastAsia" w:hAnsiTheme="majorEastAsia" w:eastAsiaTheme="majorEastAsia" w:cstheme="majorEastAsia"/>
          <w:b/>
          <w:bCs/>
          <w:color w:val="auto"/>
          <w:sz w:val="32"/>
          <w:szCs w:val="32"/>
          <w:highlight w:val="none"/>
          <w:lang w:val="en-US" w:eastAsia="zh-CN"/>
        </w:rPr>
        <w:t>申请单位</w:t>
      </w:r>
    </w:p>
    <w:p>
      <w:pPr>
        <w:keepNext w:val="0"/>
        <w:keepLines w:val="0"/>
        <w:pageBreakBefore w:val="0"/>
        <w:kinsoku/>
        <w:overflowPunct/>
        <w:topLinePunct w:val="0"/>
        <w:autoSpaceDE/>
        <w:autoSpaceDN/>
        <w:bidi w:val="0"/>
        <w:spacing w:line="360" w:lineRule="auto"/>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报名登记表</w:t>
      </w:r>
    </w:p>
    <w:p>
      <w:pPr>
        <w:keepNext w:val="0"/>
        <w:keepLines w:val="0"/>
        <w:pageBreakBefore w:val="0"/>
        <w:kinsoku/>
        <w:overflowPunct/>
        <w:topLinePunct w:val="0"/>
        <w:autoSpaceDE/>
        <w:autoSpaceDN/>
        <w:bidi w:val="0"/>
        <w:spacing w:line="360" w:lineRule="auto"/>
        <w:rPr>
          <w:rFonts w:hint="eastAsia" w:asciiTheme="majorEastAsia" w:hAnsiTheme="majorEastAsia" w:eastAsiaTheme="majorEastAsia" w:cstheme="majorEastAsia"/>
          <w:color w:val="auto"/>
          <w:sz w:val="32"/>
          <w:szCs w:val="32"/>
          <w:lang w:val="en-US" w:eastAsia="zh-CN"/>
        </w:rPr>
      </w:pPr>
    </w:p>
    <w:tbl>
      <w:tblPr>
        <w:tblStyle w:val="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eastAsia" w:cs="Times New Roman"/>
                <w:b w:val="0"/>
                <w:color w:val="auto"/>
                <w:sz w:val="24"/>
                <w:szCs w:val="22"/>
                <w:vertAlign w:val="baseline"/>
                <w:lang w:val="en-US" w:eastAsia="zh-CN"/>
              </w:rPr>
              <w:t>询价</w:t>
            </w:r>
            <w:r>
              <w:rPr>
                <w:rFonts w:hint="default" w:ascii="Times New Roman" w:hAnsi="Times New Roman" w:eastAsia="宋体" w:cs="Times New Roman"/>
                <w:b w:val="0"/>
                <w:color w:val="auto"/>
                <w:sz w:val="24"/>
                <w:szCs w:val="22"/>
                <w:vertAlign w:val="baseline"/>
                <w:lang w:val="en-US" w:eastAsia="zh-CN"/>
              </w:rPr>
              <w:t>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eastAsia" w:cs="Times New Roman"/>
          <w:color w:val="auto"/>
          <w:sz w:val="32"/>
          <w:szCs w:val="32"/>
          <w:lang w:val="en-US" w:eastAsia="zh-CN"/>
        </w:rPr>
        <w:t>2</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1包</w:t>
            </w:r>
          </w:p>
        </w:tc>
        <w:tc>
          <w:tcPr>
            <w:tcW w:w="421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1、材料供应申请人若为生产厂家，须同时具备：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（1）具备有效的《营业执照》；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（2）有效的《采矿许可证》、《安全生产许可证》；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2、申请人若为生产加工厂家，须同时具备：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（1）具备有效的《营业执照》；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（2）申请单位稳定的料源地证明(与生产厂家合作协议资料等)；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（3）申请单位本项目材料加工场地证明（土地自有资料或者土地租用资料等）；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（4）申请单位所属材料加工设备证明（设备购买资料或者设备租用资料等）；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3、申请人若为经销商，须同时具备：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rPr>
              <w:t>（1）具备有效的《营业执照》；</w:t>
            </w:r>
          </w:p>
        </w:tc>
      </w:tr>
    </w:tbl>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1、供应商应提供营业执照及资格要求的其他证明材料彩色扫描件。</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2、对于法人发生重组或变更的供应商，应提供法人重组或变更时相关部门的合法批件、变更时的企业法人营业执照、相关证书的变更记录彩色扫描件。</w:t>
      </w:r>
    </w:p>
    <w:p>
      <w:pPr>
        <w:pStyle w:val="2"/>
        <w:ind w:left="0" w:leftChars="0" w:firstLine="0" w:firstLineChars="0"/>
        <w:rPr>
          <w:rFonts w:hint="default" w:eastAsia="宋体"/>
          <w:lang w:val="en-US" w:eastAsia="zh-CN"/>
        </w:rPr>
      </w:pP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sz w:val="28"/>
          <w:szCs w:val="28"/>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w:t>
      </w:r>
      <w:r>
        <w:rPr>
          <w:rFonts w:hint="eastAsia" w:cs="Times New Roman"/>
          <w:b/>
          <w:bCs/>
          <w:color w:val="auto"/>
          <w:sz w:val="32"/>
          <w:szCs w:val="32"/>
          <w:lang w:val="en-US" w:eastAsia="zh-CN"/>
        </w:rPr>
        <w:t>2</w:t>
      </w:r>
      <w:r>
        <w:rPr>
          <w:rFonts w:hint="default" w:ascii="Times New Roman" w:hAnsi="Times New Roman" w:cs="Times New Roman"/>
          <w:b/>
          <w:bCs/>
          <w:color w:val="auto"/>
          <w:sz w:val="32"/>
          <w:szCs w:val="32"/>
        </w:rPr>
        <w:t xml:space="preserve">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ascii="Times New Roman" w:hAnsi="Times New Roman" w:cs="Times New Roman"/>
                <w:color w:val="auto"/>
                <w:lang w:val="en-US" w:eastAsia="zh-CN"/>
              </w:rPr>
              <w:t>1包</w:t>
            </w:r>
          </w:p>
        </w:tc>
        <w:tc>
          <w:tcPr>
            <w:tcW w:w="7073" w:type="dxa"/>
            <w:noWrap w:val="0"/>
            <w:vAlign w:val="center"/>
          </w:tcPr>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（一）申请人若为生产厂家或者生产加工厂家则无需提供该项；</w:t>
            </w:r>
          </w:p>
          <w:p>
            <w:pPr>
              <w:keepNext w:val="0"/>
              <w:keepLines w:val="0"/>
              <w:pageBreakBefore w:val="0"/>
              <w:kinsoku/>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（二）申请人若为经销商，则需按照以下方式进行提交</w:t>
            </w:r>
            <w:r>
              <w:rPr>
                <w:rFonts w:hint="eastAsia" w:cs="Times New Roman"/>
                <w:color w:val="auto"/>
                <w:highlight w:val="none"/>
                <w:lang w:eastAsia="zh-CN"/>
              </w:rPr>
              <w:t>：</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ascii="Times New Roman" w:hAnsi="Times New Roman" w:cs="Times New Roman"/>
                <w:color w:val="auto"/>
                <w:highlight w:val="none"/>
              </w:rPr>
              <w:t>提供近3年内承担过累计不少于</w:t>
            </w:r>
            <w:r>
              <w:rPr>
                <w:rFonts w:hint="eastAsia" w:cs="Times New Roman"/>
                <w:color w:val="auto"/>
                <w:highlight w:val="none"/>
                <w:lang w:val="en-US" w:eastAsia="zh-CN"/>
              </w:rPr>
              <w:t>6</w:t>
            </w:r>
            <w:r>
              <w:rPr>
                <w:rFonts w:hint="default" w:ascii="Times New Roman" w:hAnsi="Times New Roman" w:cs="Times New Roman"/>
                <w:color w:val="auto"/>
                <w:highlight w:val="none"/>
              </w:rPr>
              <w:t>万吨的</w:t>
            </w:r>
            <w:r>
              <w:rPr>
                <w:rFonts w:hint="eastAsia" w:cs="Times New Roman"/>
                <w:color w:val="auto"/>
                <w:highlight w:val="none"/>
                <w:lang w:val="en-US" w:eastAsia="zh-CN"/>
              </w:rPr>
              <w:t>碎石</w:t>
            </w:r>
            <w:r>
              <w:rPr>
                <w:rFonts w:hint="default" w:ascii="Times New Roman" w:hAnsi="Times New Roman" w:cs="Times New Roman"/>
                <w:color w:val="auto"/>
                <w:highlight w:val="none"/>
              </w:rPr>
              <w:t>供应业绩</w:t>
            </w:r>
          </w:p>
        </w:tc>
      </w:tr>
    </w:tbl>
    <w:p>
      <w:pPr>
        <w:pStyle w:val="9"/>
        <w:keepNext w:val="0"/>
        <w:keepLines w:val="0"/>
        <w:pageBreakBefore w:val="0"/>
        <w:kinsoku/>
        <w:overflowPunct/>
        <w:topLinePunct w:val="0"/>
        <w:autoSpaceDE/>
        <w:autoSpaceDN/>
        <w:bidi w:val="0"/>
        <w:spacing w:line="360" w:lineRule="auto"/>
        <w:rPr>
          <w:rFonts w:hint="eastAsia" w:eastAsia="黑体" w:cs="Times New Roman"/>
          <w:color w:val="auto"/>
          <w:kern w:val="0"/>
          <w:lang w:eastAsia="zh-CN"/>
        </w:rPr>
      </w:pPr>
      <w:r>
        <w:rPr>
          <w:rFonts w:hint="default" w:ascii="Times New Roman" w:hAnsi="Times New Roman" w:eastAsia="黑体" w:cs="Times New Roman"/>
          <w:color w:val="auto"/>
          <w:kern w:val="0"/>
        </w:rPr>
        <w:t>注：</w:t>
      </w:r>
      <w:r>
        <w:rPr>
          <w:rFonts w:hint="eastAsia" w:eastAsia="黑体" w:cs="Times New Roman"/>
          <w:color w:val="auto"/>
          <w:kern w:val="0"/>
          <w:lang w:val="en-US" w:eastAsia="zh-CN"/>
        </w:rPr>
        <w:t>1、</w:t>
      </w:r>
      <w:r>
        <w:rPr>
          <w:rFonts w:hint="eastAsia" w:eastAsia="黑体" w:cs="Times New Roman"/>
          <w:color w:val="auto"/>
          <w:kern w:val="0"/>
          <w:sz w:val="21"/>
          <w:szCs w:val="24"/>
          <w:highlight w:val="none"/>
          <w:lang w:val="en-US" w:eastAsia="zh-CN"/>
        </w:rPr>
        <w:t>供应商</w:t>
      </w:r>
      <w:r>
        <w:rPr>
          <w:rFonts w:hint="eastAsia" w:ascii="Times New Roman" w:hAnsi="Times New Roman" w:eastAsia="黑体" w:cs="Times New Roman"/>
          <w:color w:val="auto"/>
          <w:kern w:val="0"/>
          <w:sz w:val="21"/>
          <w:szCs w:val="24"/>
          <w:highlight w:val="none"/>
          <w:lang w:val="en-US" w:eastAsia="zh-CN"/>
        </w:rPr>
        <w:t>应提供近3年</w:t>
      </w:r>
      <w:r>
        <w:rPr>
          <w:rFonts w:hint="eastAsia" w:eastAsia="黑体" w:cs="Times New Roman"/>
          <w:color w:val="auto"/>
          <w:kern w:val="0"/>
          <w:sz w:val="21"/>
          <w:szCs w:val="24"/>
          <w:highlight w:val="none"/>
          <w:lang w:val="en-US" w:eastAsia="zh-CN"/>
        </w:rPr>
        <w:t>（</w:t>
      </w:r>
      <w:r>
        <w:rPr>
          <w:rFonts w:hint="eastAsia" w:ascii="Times New Roman" w:hAnsi="Times New Roman" w:eastAsia="黑体" w:cs="Times New Roman"/>
          <w:color w:val="auto"/>
          <w:kern w:val="0"/>
          <w:sz w:val="21"/>
          <w:szCs w:val="24"/>
          <w:highlight w:val="none"/>
          <w:lang w:val="en-US" w:eastAsia="zh-CN"/>
        </w:rPr>
        <w:t>以签订合同时间为准</w:t>
      </w:r>
      <w:r>
        <w:rPr>
          <w:rFonts w:hint="eastAsia" w:eastAsia="黑体" w:cs="Times New Roman"/>
          <w:color w:val="auto"/>
          <w:kern w:val="0"/>
          <w:sz w:val="21"/>
          <w:szCs w:val="24"/>
          <w:highlight w:val="none"/>
          <w:lang w:val="en-US" w:eastAsia="zh-CN"/>
        </w:rPr>
        <w:t>）</w:t>
      </w:r>
      <w:r>
        <w:rPr>
          <w:rFonts w:hint="eastAsia" w:ascii="Times New Roman" w:hAnsi="Times New Roman" w:eastAsia="黑体" w:cs="Times New Roman"/>
          <w:color w:val="auto"/>
          <w:kern w:val="0"/>
          <w:sz w:val="21"/>
          <w:szCs w:val="24"/>
          <w:highlight w:val="none"/>
          <w:lang w:val="en-US" w:eastAsia="zh-CN"/>
        </w:rPr>
        <w:t>来承担的类似</w:t>
      </w:r>
      <w:r>
        <w:rPr>
          <w:rFonts w:hint="eastAsia" w:eastAsia="黑体" w:cs="Times New Roman"/>
          <w:color w:val="auto"/>
          <w:kern w:val="0"/>
          <w:sz w:val="21"/>
          <w:szCs w:val="24"/>
          <w:highlight w:val="none"/>
          <w:lang w:val="en-US" w:eastAsia="zh-CN"/>
        </w:rPr>
        <w:t>业绩</w:t>
      </w:r>
      <w:r>
        <w:rPr>
          <w:rFonts w:hint="eastAsia"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eastAsia" w:eastAsia="黑体" w:cs="Times New Roman"/>
          <w:color w:val="auto"/>
          <w:kern w:val="0"/>
          <w:sz w:val="21"/>
          <w:szCs w:val="24"/>
          <w:highlight w:val="none"/>
          <w:lang w:val="en-US" w:eastAsia="zh-CN"/>
        </w:rPr>
        <w:t>采购人</w:t>
      </w:r>
      <w:r>
        <w:rPr>
          <w:rFonts w:hint="eastAsia" w:ascii="Times New Roman" w:hAnsi="Times New Roman" w:eastAsia="黑体" w:cs="Times New Roman"/>
          <w:color w:val="auto"/>
          <w:kern w:val="0"/>
          <w:sz w:val="21"/>
          <w:szCs w:val="24"/>
          <w:highlight w:val="none"/>
          <w:lang w:val="en-US" w:eastAsia="zh-CN"/>
        </w:rPr>
        <w:t>在对</w:t>
      </w:r>
      <w:r>
        <w:rPr>
          <w:rFonts w:hint="eastAsia" w:eastAsia="黑体" w:cs="Times New Roman"/>
          <w:color w:val="auto"/>
          <w:kern w:val="0"/>
          <w:sz w:val="21"/>
          <w:szCs w:val="24"/>
          <w:highlight w:val="none"/>
          <w:lang w:val="en-US" w:eastAsia="zh-CN"/>
        </w:rPr>
        <w:t>供应商</w:t>
      </w:r>
      <w:r>
        <w:rPr>
          <w:rFonts w:hint="eastAsia" w:ascii="Times New Roman" w:hAnsi="Times New Roman" w:eastAsia="黑体" w:cs="Times New Roman"/>
          <w:color w:val="auto"/>
          <w:kern w:val="0"/>
          <w:sz w:val="21"/>
          <w:szCs w:val="24"/>
          <w:highlight w:val="none"/>
          <w:lang w:val="en-US" w:eastAsia="zh-CN"/>
        </w:rPr>
        <w:t>进行业绩审查时将不考虑该业绩</w:t>
      </w:r>
      <w:r>
        <w:rPr>
          <w:rFonts w:hint="eastAsia" w:eastAsia="黑体" w:cs="Times New Roman"/>
          <w:color w:val="auto"/>
          <w:kern w:val="0"/>
          <w:lang w:eastAsia="zh-CN"/>
        </w:rPr>
        <w:t>。</w:t>
      </w:r>
    </w:p>
    <w:p>
      <w:pPr>
        <w:pStyle w:val="9"/>
        <w:keepNext w:val="0"/>
        <w:keepLines w:val="0"/>
        <w:pageBreakBefore w:val="0"/>
        <w:kinsoku/>
        <w:overflowPunct/>
        <w:topLinePunct w:val="0"/>
        <w:autoSpaceDE/>
        <w:autoSpaceDN/>
        <w:bidi w:val="0"/>
        <w:spacing w:line="360" w:lineRule="auto"/>
        <w:rPr>
          <w:rFonts w:hint="default" w:eastAsia="黑体" w:cs="Times New Roman"/>
          <w:color w:val="auto"/>
          <w:kern w:val="0"/>
          <w:lang w:val="en-US" w:eastAsia="zh-CN"/>
        </w:rPr>
      </w:pPr>
      <w:r>
        <w:rPr>
          <w:rFonts w:hint="eastAsia" w:eastAsia="黑体" w:cs="Times New Roman"/>
          <w:color w:val="auto"/>
          <w:kern w:val="0"/>
          <w:lang w:val="en-US" w:eastAsia="zh-CN"/>
        </w:rPr>
        <w:t>2、近3年是指2021年1月1日至申请文件递交截止时间。</w:t>
      </w:r>
    </w:p>
    <w:p>
      <w:pP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br w:type="page"/>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附录3</w:t>
      </w:r>
      <w:r>
        <w:rPr>
          <w:rFonts w:hint="eastAsia"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ascii="Times New Roman" w:hAnsi="Times New Roman" w:cs="Times New Roman"/>
                <w:color w:val="auto"/>
                <w:lang w:val="en-US" w:eastAsia="zh-CN"/>
              </w:rPr>
              <w:t>1包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2、存在下列不良状况或不良信用记录：</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（2）在“中国执行信息公开网”（http://zxgk.court.gov.cn/）中被列入失信被执行人名单；</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（4）其他在“信用中国”网站（http://www.creditchina.gov.cn/）中被列为严重失信主体名单，且按联合惩戒要求禁止参与招投标的；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（5）在采购人公司范围内已签订的合同履行完成后有故意拖延结算；</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（6）有聚众讨薪、恶意结算或存在建设工程合同诉讼仲裁等纠纷。</w:t>
            </w:r>
          </w:p>
        </w:tc>
      </w:tr>
    </w:tbl>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eastAsia="黑体"/>
          <w:color w:val="auto"/>
          <w:sz w:val="21"/>
          <w:szCs w:val="21"/>
        </w:rPr>
        <w:t>各供应商需按照</w:t>
      </w:r>
      <w:r>
        <w:rPr>
          <w:rFonts w:hint="eastAsia" w:eastAsia="黑体"/>
          <w:color w:val="auto"/>
          <w:sz w:val="21"/>
          <w:szCs w:val="21"/>
          <w:lang w:eastAsia="zh-CN"/>
        </w:rPr>
        <w:t>申请文件</w:t>
      </w:r>
      <w:r>
        <w:rPr>
          <w:rFonts w:hint="default" w:eastAsia="黑体"/>
          <w:color w:val="auto"/>
          <w:sz w:val="21"/>
          <w:szCs w:val="21"/>
        </w:rPr>
        <w:t>格式要求提供承诺函。</w:t>
      </w: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TZkYWJhOGU4MjVhZTMxMWQ5NDkwZmQ4NmUyZWQifQ=="/>
    <w:docVar w:name="KSO_WPS_MARK_KEY" w:val="99ecb47b-39dc-4408-b667-8c1b2642bfdf"/>
  </w:docVars>
  <w:rsids>
    <w:rsidRoot w:val="75D7214F"/>
    <w:rsid w:val="11166F8C"/>
    <w:rsid w:val="2E3B4C42"/>
    <w:rsid w:val="75D7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Body Text"/>
    <w:basedOn w:val="1"/>
    <w:next w:val="1"/>
    <w:qFormat/>
    <w:uiPriority w:val="1"/>
    <w:pPr>
      <w:ind w:left="101"/>
    </w:pPr>
    <w:rPr>
      <w:rFonts w:ascii="宋体" w:hAnsi="宋体" w:eastAsia="宋体" w:cs="宋体"/>
      <w:lang w:val="zh-CN" w:bidi="zh-CN"/>
    </w:rPr>
  </w:style>
  <w:style w:type="paragraph" w:styleId="5">
    <w:name w:val="Body Text First Indent"/>
    <w:basedOn w:val="4"/>
    <w:next w:val="2"/>
    <w:qFormat/>
    <w:uiPriority w:val="99"/>
    <w:pPr>
      <w:spacing w:line="360" w:lineRule="auto"/>
      <w:ind w:firstLine="420" w:firstLineChars="100"/>
    </w:pPr>
    <w:rPr>
      <w:rFonts w:hAnsi="Times New Roman"/>
      <w:szCs w:val="2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704</Words>
  <Characters>779</Characters>
  <Lines>0</Lines>
  <Paragraphs>0</Paragraphs>
  <TotalTime>0</TotalTime>
  <ScaleCrop>false</ScaleCrop>
  <LinksUpToDate>false</LinksUpToDate>
  <CharactersWithSpaces>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2024-08-14T08:33:00Z</dcterms:created>
  <dc:creator>Mer</dc:creator>
  <cp:lastModifiedBy>Mer</cp:lastModifiedBy>
  <dcterms:modified xsi:type="dcterms:W3CDTF">2024-08-14T09:16:13Z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F5355869E87840559D6F6DA70584FC10_11</vt:lpwstr>
  </property>
</Properties>
</file>